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</w:p>
    <w:p w:rsidR="00914D76" w:rsidRPr="0065755A" w:rsidRDefault="00914D76" w:rsidP="00914D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  <w:r w:rsidRPr="0065755A">
        <w:rPr>
          <w:rFonts w:ascii="Times New Roman" w:eastAsia="Times New Roman" w:hAnsi="Times New Roman"/>
          <w:b/>
          <w:lang w:eastAsia="ru-RU"/>
        </w:rPr>
        <w:t>В редакцию газеты «Заря»</w:t>
      </w: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914D76" w:rsidRDefault="00D67909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D67909">
        <w:rPr>
          <w:rFonts w:ascii="Times New Roman" w:eastAsia="Times New Roman" w:hAnsi="Times New Roman"/>
          <w:b/>
          <w:lang w:eastAsia="ru-RU"/>
        </w:rPr>
        <w:t>Комитет по имуществу и земельным отношениям Администрации Талдомского муниципального района Московской области (далее – Администрация), в соответствии с требованиями Земельного кодекса Российской Федерации, информирует о предоставлении в аренду</w:t>
      </w:r>
      <w:r w:rsidR="00914D76">
        <w:rPr>
          <w:rFonts w:ascii="Times New Roman" w:eastAsia="Times New Roman" w:hAnsi="Times New Roman"/>
          <w:lang w:eastAsia="ru-RU"/>
        </w:rPr>
        <w:t>, сроком на 20 (двадцать) лет, следующих земельных участков:</w:t>
      </w:r>
    </w:p>
    <w:p w:rsidR="00914D76" w:rsidRDefault="00914D76" w:rsidP="0091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площадью 961 кв.м, на землях населенных пунктов, расположенного в границах Талдомского муниципального района, с кадастровым номером 50:01:0010123:165, с ВРИ: для ведения садоводства, местоположение: Талдомский р-н, д. Юрино.</w:t>
      </w:r>
    </w:p>
    <w:p w:rsidR="00D67909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 xml:space="preserve">           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Маркса, д. 12.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>Заявления могут подаваться в Администрацию следующими способами: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>- посредством личного обращения заявителя в Администрацию по адресу: Московская область, город Талдом, пл. Карла Маркса, д. 12.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>- посредством почтового отправления по адресу: Московская область, город Талдом, пл. Карла Маркса, д. 12.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 xml:space="preserve">- посредством технических средств на электронный адрес Администрации </w:t>
      </w:r>
      <w:r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r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r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>- МКУ «Талдомский МФЦ»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Маркса, д. 12, каб. 3. Время приема вторник, четверг с 09.00-17.00 (перерыв на обед с 12.30 до 14.00).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D67909" w:rsidRPr="005C15A7" w:rsidRDefault="00D67909" w:rsidP="00D679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C15A7">
        <w:t>Дополнительную информацию можно получить по адресу: Московская область, город Талдом, пл. Карла Маркса, д. 12. каб. 3, тел. 8 49620 3-33-27 доб. 21</w:t>
      </w:r>
      <w:r>
        <w:t>0</w:t>
      </w:r>
      <w:r w:rsidRPr="005C15A7">
        <w:t>.</w:t>
      </w:r>
    </w:p>
    <w:p w:rsidR="00D67909" w:rsidRPr="005C15A7" w:rsidRDefault="00D67909" w:rsidP="00D679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7909" w:rsidRPr="005C15A7" w:rsidRDefault="00D67909" w:rsidP="00D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7">
        <w:rPr>
          <w:rFonts w:ascii="Times New Roman" w:hAnsi="Times New Roman"/>
          <w:sz w:val="24"/>
          <w:szCs w:val="24"/>
        </w:rPr>
        <w:t xml:space="preserve">Председатель Комитета по имуществу </w:t>
      </w:r>
    </w:p>
    <w:p w:rsidR="00D67909" w:rsidRPr="005C15A7" w:rsidRDefault="00D67909" w:rsidP="00D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A7">
        <w:rPr>
          <w:rFonts w:ascii="Times New Roman" w:hAnsi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/>
          <w:sz w:val="24"/>
          <w:szCs w:val="24"/>
        </w:rPr>
        <w:tab/>
      </w:r>
      <w:r w:rsidRPr="005C15A7">
        <w:rPr>
          <w:rFonts w:ascii="Times New Roman" w:hAnsi="Times New Roman"/>
          <w:sz w:val="24"/>
          <w:szCs w:val="24"/>
        </w:rPr>
        <w:tab/>
      </w:r>
      <w:r w:rsidRPr="005C15A7">
        <w:rPr>
          <w:rFonts w:ascii="Times New Roman" w:hAnsi="Times New Roman"/>
          <w:sz w:val="24"/>
          <w:szCs w:val="24"/>
        </w:rPr>
        <w:tab/>
      </w:r>
      <w:r w:rsidRPr="005C15A7">
        <w:rPr>
          <w:rFonts w:ascii="Times New Roman" w:hAnsi="Times New Roman"/>
          <w:sz w:val="24"/>
          <w:szCs w:val="24"/>
        </w:rPr>
        <w:tab/>
      </w:r>
      <w:r w:rsidRPr="005C15A7">
        <w:rPr>
          <w:rFonts w:ascii="Times New Roman" w:hAnsi="Times New Roman"/>
          <w:sz w:val="24"/>
          <w:szCs w:val="24"/>
        </w:rPr>
        <w:tab/>
      </w:r>
      <w:r w:rsidRPr="005C15A7">
        <w:rPr>
          <w:rFonts w:ascii="Times New Roman" w:hAnsi="Times New Roman"/>
          <w:sz w:val="24"/>
          <w:szCs w:val="24"/>
        </w:rPr>
        <w:tab/>
      </w:r>
      <w:r w:rsidRPr="005C15A7">
        <w:rPr>
          <w:rFonts w:ascii="Times New Roman" w:hAnsi="Times New Roman"/>
          <w:sz w:val="24"/>
          <w:szCs w:val="24"/>
        </w:rPr>
        <w:tab/>
        <w:t>Н.Н. Никитухин</w:t>
      </w:r>
    </w:p>
    <w:p w:rsidR="00914D76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Pr="0065755A" w:rsidRDefault="00914D76" w:rsidP="00914D76">
      <w:pPr>
        <w:spacing w:after="0" w:line="240" w:lineRule="auto"/>
        <w:rPr>
          <w:rFonts w:ascii="Times New Roman" w:hAnsi="Times New Roman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14D76" w:rsidRDefault="00914D76" w:rsidP="00914D7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Шалимова Д.А.</w:t>
      </w:r>
    </w:p>
    <w:p w:rsidR="00914D76" w:rsidRPr="0065755A" w:rsidRDefault="00914D76" w:rsidP="00914D76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B32F9" w:rsidRDefault="00D67909"/>
    <w:sectPr w:rsidR="007B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F5"/>
    <w:rsid w:val="005043F5"/>
    <w:rsid w:val="007B5C1B"/>
    <w:rsid w:val="00914D76"/>
    <w:rsid w:val="00D67909"/>
    <w:rsid w:val="00E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CEF6-1A69-4C8D-BC1C-A993E5E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dcterms:created xsi:type="dcterms:W3CDTF">2017-03-29T14:03:00Z</dcterms:created>
  <dcterms:modified xsi:type="dcterms:W3CDTF">2017-03-29T14:14:00Z</dcterms:modified>
</cp:coreProperties>
</file>